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C113F4" w14:textId="06131416" w:rsidR="000E3D1E" w:rsidRPr="000E3D1E" w:rsidRDefault="000E3D1E" w:rsidP="000E3D1E">
      <w:pPr>
        <w:pStyle w:val="Title"/>
        <w:rPr>
          <w:lang w:val="fr-FR"/>
        </w:rPr>
      </w:pPr>
      <w:bookmarkStart w:id="0" w:name="_Toc149468484"/>
      <w:bookmarkStart w:id="1" w:name="_Toc149766402"/>
      <w:bookmarkStart w:id="2" w:name="_Toc152083351"/>
      <w:bookmarkStart w:id="3" w:name="_Toc158750015"/>
      <w:r>
        <w:rPr>
          <w:lang w:val="fr-FR"/>
        </w:rPr>
        <w:t>Un exemple de p</w:t>
      </w:r>
      <w:r w:rsidRPr="000E3D1E">
        <w:rPr>
          <w:lang w:val="fr-FR"/>
        </w:rPr>
        <w:t>olitique d'authentification</w:t>
      </w:r>
      <w:bookmarkEnd w:id="0"/>
      <w:bookmarkEnd w:id="1"/>
      <w:bookmarkEnd w:id="2"/>
      <w:bookmarkEnd w:id="3"/>
    </w:p>
    <w:p w14:paraId="4C272FD6" w14:textId="77777777" w:rsidR="000E3D1E" w:rsidRPr="000E3D1E" w:rsidRDefault="000E3D1E" w:rsidP="000E3D1E">
      <w:pPr>
        <w:pStyle w:val="Heading1"/>
        <w:rPr>
          <w:lang w:val="fr-FR"/>
        </w:rPr>
      </w:pPr>
      <w:r w:rsidRPr="000E3D1E">
        <w:rPr>
          <w:lang w:val="fr-FR"/>
        </w:rPr>
        <w:t>Objectif</w:t>
      </w:r>
    </w:p>
    <w:p w14:paraId="1663076D" w14:textId="77777777" w:rsidR="000E3D1E" w:rsidRPr="000E3D1E" w:rsidRDefault="000E3D1E" w:rsidP="000E3D1E">
      <w:pPr>
        <w:rPr>
          <w:lang w:val="fr-FR"/>
        </w:rPr>
      </w:pPr>
      <w:r w:rsidRPr="000E3D1E">
        <w:rPr>
          <w:lang w:val="fr-FR"/>
        </w:rPr>
        <w:t>La politique d'authentification de l'organisation a pour objectif de garantir un accès sécurisé aux systèmes informatiques, aux données et aux ressources de l'organisation en mettant en place des mesures d'authentification appropriées.</w:t>
      </w:r>
    </w:p>
    <w:p w14:paraId="70209C8A" w14:textId="77777777" w:rsidR="000E3D1E" w:rsidRPr="000E3D1E" w:rsidRDefault="000E3D1E" w:rsidP="000E3D1E">
      <w:pPr>
        <w:pStyle w:val="Heading1"/>
        <w:rPr>
          <w:lang w:val="fr-FR"/>
        </w:rPr>
      </w:pPr>
      <w:r w:rsidRPr="000E3D1E">
        <w:rPr>
          <w:lang w:val="fr-FR"/>
        </w:rPr>
        <w:t>Portée</w:t>
      </w:r>
    </w:p>
    <w:p w14:paraId="2E223FF6" w14:textId="77777777" w:rsidR="000E3D1E" w:rsidRPr="000E3D1E" w:rsidRDefault="000E3D1E" w:rsidP="000E3D1E">
      <w:pPr>
        <w:rPr>
          <w:lang w:val="fr-FR"/>
        </w:rPr>
      </w:pPr>
      <w:r w:rsidRPr="000E3D1E">
        <w:rPr>
          <w:lang w:val="fr-FR"/>
        </w:rPr>
        <w:t>Cette politique s'applique à tous les employés, sous-traitants, fournisseurs et toute autre personne ayant besoin d'accéder aux systèmes informatiques et aux données de l'organisation.</w:t>
      </w:r>
    </w:p>
    <w:p w14:paraId="72FC9482" w14:textId="77777777" w:rsidR="000E3D1E" w:rsidRPr="000E3D1E" w:rsidRDefault="000E3D1E" w:rsidP="000E3D1E">
      <w:pPr>
        <w:pStyle w:val="Heading1"/>
        <w:rPr>
          <w:lang w:val="fr-FR"/>
        </w:rPr>
      </w:pPr>
      <w:r w:rsidRPr="000E3D1E">
        <w:rPr>
          <w:lang w:val="fr-FR"/>
        </w:rPr>
        <w:t>Types d'Authentification</w:t>
      </w:r>
    </w:p>
    <w:p w14:paraId="5EDA3EC1" w14:textId="77777777" w:rsidR="000E3D1E" w:rsidRPr="000E3D1E" w:rsidRDefault="000E3D1E" w:rsidP="000E3D1E">
      <w:pPr>
        <w:pStyle w:val="ListParagraph"/>
        <w:numPr>
          <w:ilvl w:val="0"/>
          <w:numId w:val="2"/>
        </w:numPr>
        <w:rPr>
          <w:lang w:val="fr-FR"/>
        </w:rPr>
      </w:pPr>
      <w:r w:rsidRPr="000E3D1E">
        <w:rPr>
          <w:lang w:val="fr-FR"/>
        </w:rPr>
        <w:t xml:space="preserve">L'organisation encourage l'utilisation de </w:t>
      </w:r>
      <w:r w:rsidRPr="000E3D1E">
        <w:rPr>
          <w:b/>
          <w:bCs/>
          <w:lang w:val="fr-FR"/>
        </w:rPr>
        <w:t>l'authentification multi facteur</w:t>
      </w:r>
      <w:r w:rsidRPr="000E3D1E">
        <w:rPr>
          <w:lang w:val="fr-FR"/>
        </w:rPr>
        <w:t xml:space="preserve"> (MFA) chaque fois que cela est possible. L'utilisation de MFA est obligatoire pour l'accès aux systèmes et aux applications sensibles.</w:t>
      </w:r>
    </w:p>
    <w:p w14:paraId="75A651F2" w14:textId="77777777" w:rsidR="000E3D1E" w:rsidRPr="000E3D1E" w:rsidRDefault="000E3D1E" w:rsidP="000E3D1E">
      <w:pPr>
        <w:pStyle w:val="ListParagraph"/>
        <w:numPr>
          <w:ilvl w:val="0"/>
          <w:numId w:val="2"/>
        </w:numPr>
        <w:rPr>
          <w:lang w:val="fr-FR"/>
        </w:rPr>
      </w:pPr>
      <w:r w:rsidRPr="000E3D1E">
        <w:rPr>
          <w:b/>
          <w:bCs/>
          <w:lang w:val="fr-FR"/>
        </w:rPr>
        <w:t>Les mots de passe doivent être complexes</w:t>
      </w:r>
      <w:r w:rsidRPr="000E3D1E">
        <w:rPr>
          <w:lang w:val="fr-FR"/>
        </w:rPr>
        <w:t>, comprenant au moins huit caractères et incluant des lettres majuscules, des lettres minuscules, des chiffres et des caractères spéciaux. Ils doivent être changés tous les 100 jours et ne peuvent être réutilisés.</w:t>
      </w:r>
    </w:p>
    <w:p w14:paraId="08A296F8" w14:textId="77777777" w:rsidR="000E3D1E" w:rsidRPr="000E3D1E" w:rsidRDefault="000E3D1E" w:rsidP="000E3D1E">
      <w:pPr>
        <w:pStyle w:val="Heading1"/>
        <w:rPr>
          <w:lang w:val="fr-FR"/>
        </w:rPr>
      </w:pPr>
      <w:r w:rsidRPr="000E3D1E">
        <w:rPr>
          <w:lang w:val="fr-FR"/>
        </w:rPr>
        <w:t>Gestion des Mots de Passe</w:t>
      </w:r>
    </w:p>
    <w:p w14:paraId="60866ADA" w14:textId="77777777" w:rsidR="000E3D1E" w:rsidRPr="000E3D1E" w:rsidRDefault="000E3D1E" w:rsidP="000E3D1E">
      <w:pPr>
        <w:pStyle w:val="ListParagraph"/>
        <w:numPr>
          <w:ilvl w:val="0"/>
          <w:numId w:val="1"/>
        </w:numPr>
        <w:rPr>
          <w:lang w:val="fr-FR"/>
        </w:rPr>
      </w:pPr>
      <w:r w:rsidRPr="000E3D1E">
        <w:rPr>
          <w:b/>
          <w:bCs/>
          <w:lang w:val="fr-FR"/>
        </w:rPr>
        <w:t>Les mots de passe doivent être stockes de manière sécurisée</w:t>
      </w:r>
      <w:r w:rsidRPr="000E3D1E">
        <w:rPr>
          <w:lang w:val="fr-FR"/>
        </w:rPr>
        <w:t xml:space="preserve"> conformément aux meilleures pratiques de sécurité et ne doivent pas être stockés en clair. </w:t>
      </w:r>
    </w:p>
    <w:p w14:paraId="1FBE2755" w14:textId="77777777" w:rsidR="000E3D1E" w:rsidRPr="000E3D1E" w:rsidRDefault="000E3D1E" w:rsidP="000E3D1E">
      <w:pPr>
        <w:pStyle w:val="ListParagraph"/>
        <w:numPr>
          <w:ilvl w:val="0"/>
          <w:numId w:val="1"/>
        </w:numPr>
        <w:rPr>
          <w:lang w:val="fr-FR"/>
        </w:rPr>
      </w:pPr>
      <w:r w:rsidRPr="000E3D1E">
        <w:rPr>
          <w:b/>
          <w:bCs/>
          <w:lang w:val="fr-FR"/>
        </w:rPr>
        <w:t>Il est strictement interdit de partager des mots de passe</w:t>
      </w:r>
      <w:r w:rsidRPr="000E3D1E">
        <w:rPr>
          <w:lang w:val="fr-FR"/>
        </w:rPr>
        <w:t xml:space="preserve"> avec d'autres utilisateurs ou de stocker des mots de passe dans des emplacements non sécurisés.</w:t>
      </w:r>
    </w:p>
    <w:p w14:paraId="5CF79E33" w14:textId="77777777" w:rsidR="000E3D1E" w:rsidRPr="000E3D1E" w:rsidRDefault="000E3D1E" w:rsidP="000E3D1E">
      <w:pPr>
        <w:pStyle w:val="ListParagraph"/>
        <w:numPr>
          <w:ilvl w:val="0"/>
          <w:numId w:val="1"/>
        </w:numPr>
        <w:rPr>
          <w:lang w:val="fr-FR"/>
        </w:rPr>
      </w:pPr>
      <w:r w:rsidRPr="000E3D1E">
        <w:rPr>
          <w:b/>
          <w:bCs/>
          <w:lang w:val="fr-FR"/>
        </w:rPr>
        <w:t>La réinitialisation des mots de passe doit être effectuée conformément à la procédure</w:t>
      </w:r>
      <w:r w:rsidRPr="000E3D1E">
        <w:rPr>
          <w:lang w:val="fr-FR"/>
        </w:rPr>
        <w:t xml:space="preserve"> établie en cas de perte ou d'oubli de mot de passe.</w:t>
      </w:r>
    </w:p>
    <w:p w14:paraId="227CFED1" w14:textId="77777777" w:rsidR="000E3D1E" w:rsidRPr="000E3D1E" w:rsidRDefault="000E3D1E" w:rsidP="000E3D1E">
      <w:pPr>
        <w:pStyle w:val="Heading1"/>
        <w:rPr>
          <w:lang w:val="fr-FR"/>
        </w:rPr>
      </w:pPr>
      <w:r w:rsidRPr="000E3D1E">
        <w:rPr>
          <w:lang w:val="fr-FR"/>
        </w:rPr>
        <w:t>Utilisation des Certificats</w:t>
      </w:r>
    </w:p>
    <w:p w14:paraId="30486E2B" w14:textId="77777777" w:rsidR="000E3D1E" w:rsidRPr="000E3D1E" w:rsidRDefault="000E3D1E" w:rsidP="000E3D1E">
      <w:pPr>
        <w:pStyle w:val="ListParagraph"/>
        <w:numPr>
          <w:ilvl w:val="0"/>
          <w:numId w:val="1"/>
        </w:numPr>
        <w:rPr>
          <w:lang w:val="fr-FR"/>
        </w:rPr>
      </w:pPr>
      <w:r w:rsidRPr="000E3D1E">
        <w:rPr>
          <w:b/>
          <w:bCs/>
          <w:lang w:val="fr-FR"/>
        </w:rPr>
        <w:t>Les certificats numériques</w:t>
      </w:r>
      <w:r w:rsidRPr="000E3D1E">
        <w:rPr>
          <w:lang w:val="fr-FR"/>
        </w:rPr>
        <w:t xml:space="preserve"> sont requis pour l'authentification dans les applications et systèmes classifiés comme critiques.</w:t>
      </w:r>
    </w:p>
    <w:p w14:paraId="65B74415" w14:textId="77777777" w:rsidR="000E3D1E" w:rsidRPr="000E3D1E" w:rsidRDefault="000E3D1E" w:rsidP="000E3D1E">
      <w:pPr>
        <w:pStyle w:val="ListParagraph"/>
        <w:numPr>
          <w:ilvl w:val="0"/>
          <w:numId w:val="1"/>
        </w:numPr>
        <w:rPr>
          <w:lang w:val="fr-FR"/>
        </w:rPr>
      </w:pPr>
      <w:r w:rsidRPr="000E3D1E">
        <w:rPr>
          <w:b/>
          <w:bCs/>
          <w:lang w:val="fr-FR"/>
        </w:rPr>
        <w:lastRenderedPageBreak/>
        <w:t>Les certificats doivent être gérés et renouvelés</w:t>
      </w:r>
      <w:r w:rsidRPr="000E3D1E">
        <w:rPr>
          <w:lang w:val="fr-FR"/>
        </w:rPr>
        <w:t xml:space="preserve"> conformément aux politiques établies.</w:t>
      </w:r>
    </w:p>
    <w:p w14:paraId="42BBB903" w14:textId="77777777" w:rsidR="000E3D1E" w:rsidRPr="000E3D1E" w:rsidRDefault="000E3D1E" w:rsidP="000E3D1E">
      <w:pPr>
        <w:pStyle w:val="Heading1"/>
        <w:rPr>
          <w:lang w:val="fr-FR"/>
        </w:rPr>
      </w:pPr>
      <w:r w:rsidRPr="000E3D1E">
        <w:rPr>
          <w:lang w:val="fr-FR"/>
        </w:rPr>
        <w:t>Responsabilités</w:t>
      </w:r>
    </w:p>
    <w:p w14:paraId="36B58AB2" w14:textId="77777777" w:rsidR="000E3D1E" w:rsidRPr="000E3D1E" w:rsidRDefault="000E3D1E" w:rsidP="000E3D1E">
      <w:pPr>
        <w:pStyle w:val="ListParagraph"/>
        <w:numPr>
          <w:ilvl w:val="0"/>
          <w:numId w:val="1"/>
        </w:numPr>
        <w:rPr>
          <w:lang w:val="fr-FR"/>
        </w:rPr>
      </w:pPr>
      <w:r w:rsidRPr="000E3D1E">
        <w:rPr>
          <w:b/>
          <w:bCs/>
          <w:lang w:val="fr-FR"/>
        </w:rPr>
        <w:t>Les utilisateurs</w:t>
      </w:r>
      <w:r w:rsidRPr="000E3D1E">
        <w:rPr>
          <w:lang w:val="fr-FR"/>
        </w:rPr>
        <w:t xml:space="preserve"> sont responsables de la sécurité de leurs informations d'authentification.</w:t>
      </w:r>
    </w:p>
    <w:p w14:paraId="6D96AA00" w14:textId="77777777" w:rsidR="000E3D1E" w:rsidRPr="000E3D1E" w:rsidRDefault="000E3D1E" w:rsidP="000E3D1E">
      <w:pPr>
        <w:pStyle w:val="ListParagraph"/>
        <w:numPr>
          <w:ilvl w:val="0"/>
          <w:numId w:val="1"/>
        </w:numPr>
        <w:rPr>
          <w:lang w:val="fr-FR"/>
        </w:rPr>
      </w:pPr>
      <w:r w:rsidRPr="000E3D1E">
        <w:rPr>
          <w:b/>
          <w:bCs/>
          <w:lang w:val="fr-FR"/>
        </w:rPr>
        <w:t>Les utilisateurs</w:t>
      </w:r>
      <w:r w:rsidRPr="000E3D1E">
        <w:rPr>
          <w:lang w:val="fr-FR"/>
        </w:rPr>
        <w:t xml:space="preserve"> doivent signaler immédiatement toute suspicion d'utilisation non autorisée de leur compte.</w:t>
      </w:r>
    </w:p>
    <w:p w14:paraId="4804ABF3" w14:textId="77777777" w:rsidR="000E3D1E" w:rsidRPr="000E3D1E" w:rsidRDefault="000E3D1E" w:rsidP="000E3D1E">
      <w:pPr>
        <w:pStyle w:val="ListParagraph"/>
        <w:numPr>
          <w:ilvl w:val="0"/>
          <w:numId w:val="1"/>
        </w:numPr>
        <w:rPr>
          <w:lang w:val="fr-FR"/>
        </w:rPr>
      </w:pPr>
      <w:r w:rsidRPr="000E3D1E">
        <w:rPr>
          <w:b/>
          <w:bCs/>
          <w:lang w:val="fr-FR"/>
        </w:rPr>
        <w:t>Le département informatique</w:t>
      </w:r>
      <w:r w:rsidRPr="000E3D1E">
        <w:rPr>
          <w:lang w:val="fr-FR"/>
        </w:rPr>
        <w:t xml:space="preserve"> est responsable de la gestion des mots de passe, des certificats et de la mise en œuvre de MFA lorsque cela est requis.</w:t>
      </w:r>
    </w:p>
    <w:p w14:paraId="76455D1E" w14:textId="77777777" w:rsidR="000E3D1E" w:rsidRPr="000E3D1E" w:rsidRDefault="000E3D1E" w:rsidP="000E3D1E">
      <w:pPr>
        <w:pStyle w:val="Heading1"/>
        <w:rPr>
          <w:lang w:val="fr-FR"/>
        </w:rPr>
      </w:pPr>
      <w:r w:rsidRPr="000E3D1E">
        <w:rPr>
          <w:lang w:val="fr-FR"/>
        </w:rPr>
        <w:t>Révision de la Politique</w:t>
      </w:r>
    </w:p>
    <w:p w14:paraId="5E1251EA" w14:textId="4AE532EA" w:rsidR="000E3D1E" w:rsidRPr="000E3D1E" w:rsidRDefault="000E3D1E" w:rsidP="000E3D1E">
      <w:pPr>
        <w:rPr>
          <w:lang w:val="fr-FR"/>
        </w:rPr>
      </w:pPr>
      <w:r w:rsidRPr="000E3D1E">
        <w:rPr>
          <w:lang w:val="fr-FR"/>
        </w:rPr>
        <w:t xml:space="preserve">Cette politique sera réexaminée périodiquement pour garantir sa pertinence et sa conformité aux meilleures pratiques de sécurité. Toute révision sera </w:t>
      </w:r>
      <w:r w:rsidRPr="000E3D1E">
        <w:rPr>
          <w:lang w:val="fr-FR"/>
        </w:rPr>
        <w:t>communiquée</w:t>
      </w:r>
      <w:r w:rsidRPr="000E3D1E">
        <w:rPr>
          <w:lang w:val="fr-FR"/>
        </w:rPr>
        <w:t xml:space="preserve"> aux utilisateurs.</w:t>
      </w:r>
    </w:p>
    <w:p w14:paraId="7FDD6E52" w14:textId="77777777" w:rsidR="000E3D1E" w:rsidRPr="000E3D1E" w:rsidRDefault="000E3D1E" w:rsidP="000E3D1E">
      <w:pPr>
        <w:pStyle w:val="Heading1"/>
        <w:rPr>
          <w:lang w:val="fr-FR"/>
        </w:rPr>
      </w:pPr>
      <w:r w:rsidRPr="000E3D1E">
        <w:rPr>
          <w:lang w:val="fr-FR"/>
        </w:rPr>
        <w:t>Conformité</w:t>
      </w:r>
    </w:p>
    <w:p w14:paraId="6CDE4AB4" w14:textId="77777777" w:rsidR="000E3D1E" w:rsidRPr="000E3D1E" w:rsidRDefault="000E3D1E" w:rsidP="000E3D1E">
      <w:pPr>
        <w:rPr>
          <w:lang w:val="fr-FR"/>
        </w:rPr>
      </w:pPr>
      <w:r w:rsidRPr="000E3D1E">
        <w:rPr>
          <w:lang w:val="fr-FR"/>
        </w:rPr>
        <w:t>Cette politique d'authentification est en conformité avec les exigences légales et réglementaires applicables et vise à protéger les actifs informatiques de l'organisation.</w:t>
      </w:r>
    </w:p>
    <w:p w14:paraId="26E4D29A" w14:textId="77777777" w:rsidR="000E3D1E" w:rsidRPr="000E3D1E" w:rsidRDefault="000E3D1E" w:rsidP="000E3D1E">
      <w:pPr>
        <w:pStyle w:val="Heading1"/>
        <w:rPr>
          <w:lang w:val="fr-FR"/>
        </w:rPr>
      </w:pPr>
      <w:r w:rsidRPr="000E3D1E">
        <w:rPr>
          <w:lang w:val="fr-FR"/>
        </w:rPr>
        <w:t>Acceptation</w:t>
      </w:r>
    </w:p>
    <w:p w14:paraId="3370377C" w14:textId="77777777" w:rsidR="000E3D1E" w:rsidRPr="000E3D1E" w:rsidRDefault="000E3D1E" w:rsidP="000E3D1E">
      <w:pPr>
        <w:rPr>
          <w:lang w:val="fr-FR"/>
        </w:rPr>
      </w:pPr>
      <w:r w:rsidRPr="000E3D1E">
        <w:rPr>
          <w:lang w:val="fr-FR"/>
        </w:rPr>
        <w:t xml:space="preserve">En utilisant les systèmes informatiques de l'organisation, les utilisateurs reconnaissent </w:t>
      </w:r>
      <w:proofErr w:type="gramStart"/>
      <w:r w:rsidRPr="000E3D1E">
        <w:rPr>
          <w:lang w:val="fr-FR"/>
        </w:rPr>
        <w:t>avoir</w:t>
      </w:r>
      <w:proofErr w:type="gramEnd"/>
      <w:r w:rsidRPr="000E3D1E">
        <w:rPr>
          <w:lang w:val="fr-FR"/>
        </w:rPr>
        <w:t xml:space="preserve"> lu, compris et accepté les termes de cette politique d'authentification.</w:t>
      </w:r>
    </w:p>
    <w:p w14:paraId="6B601AEC" w14:textId="77777777" w:rsidR="00056CC6" w:rsidRPr="000E3D1E" w:rsidRDefault="00056CC6">
      <w:pPr>
        <w:rPr>
          <w:lang w:val="fr-FR"/>
        </w:rPr>
      </w:pPr>
    </w:p>
    <w:sectPr w:rsidR="00056CC6" w:rsidRPr="000E3D1E" w:rsidSect="000E3D1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0CA1F47"/>
    <w:multiLevelType w:val="hybridMultilevel"/>
    <w:tmpl w:val="4CFC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28D03C8"/>
    <w:multiLevelType w:val="hybridMultilevel"/>
    <w:tmpl w:val="A06825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20041290">
    <w:abstractNumId w:val="0"/>
  </w:num>
  <w:num w:numId="2" w16cid:durableId="2743624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3D1E"/>
    <w:rsid w:val="00056CC6"/>
    <w:rsid w:val="000E3D1E"/>
    <w:rsid w:val="003C223C"/>
    <w:rsid w:val="00A86B3E"/>
    <w:rsid w:val="00C753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3CB54"/>
  <w15:chartTrackingRefBased/>
  <w15:docId w15:val="{9D739767-16F3-4936-AD60-66E600410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E3D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E3D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E3D1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E3D1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E3D1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E3D1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E3D1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E3D1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E3D1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3D1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E3D1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E3D1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E3D1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E3D1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E3D1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E3D1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E3D1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E3D1E"/>
    <w:rPr>
      <w:rFonts w:eastAsiaTheme="majorEastAsia" w:cstheme="majorBidi"/>
      <w:color w:val="272727" w:themeColor="text1" w:themeTint="D8"/>
    </w:rPr>
  </w:style>
  <w:style w:type="paragraph" w:styleId="Title">
    <w:name w:val="Title"/>
    <w:basedOn w:val="Normal"/>
    <w:next w:val="Normal"/>
    <w:link w:val="TitleChar"/>
    <w:uiPriority w:val="10"/>
    <w:qFormat/>
    <w:rsid w:val="000E3D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3D1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E3D1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E3D1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E3D1E"/>
    <w:pPr>
      <w:spacing w:before="160"/>
      <w:jc w:val="center"/>
    </w:pPr>
    <w:rPr>
      <w:i/>
      <w:iCs/>
      <w:color w:val="404040" w:themeColor="text1" w:themeTint="BF"/>
    </w:rPr>
  </w:style>
  <w:style w:type="character" w:customStyle="1" w:styleId="QuoteChar">
    <w:name w:val="Quote Char"/>
    <w:basedOn w:val="DefaultParagraphFont"/>
    <w:link w:val="Quote"/>
    <w:uiPriority w:val="29"/>
    <w:rsid w:val="000E3D1E"/>
    <w:rPr>
      <w:i/>
      <w:iCs/>
      <w:color w:val="404040" w:themeColor="text1" w:themeTint="BF"/>
    </w:rPr>
  </w:style>
  <w:style w:type="paragraph" w:styleId="ListParagraph">
    <w:name w:val="List Paragraph"/>
    <w:basedOn w:val="Normal"/>
    <w:uiPriority w:val="34"/>
    <w:qFormat/>
    <w:rsid w:val="000E3D1E"/>
    <w:pPr>
      <w:ind w:left="720"/>
      <w:contextualSpacing/>
    </w:pPr>
  </w:style>
  <w:style w:type="character" w:styleId="IntenseEmphasis">
    <w:name w:val="Intense Emphasis"/>
    <w:basedOn w:val="DefaultParagraphFont"/>
    <w:uiPriority w:val="21"/>
    <w:qFormat/>
    <w:rsid w:val="000E3D1E"/>
    <w:rPr>
      <w:i/>
      <w:iCs/>
      <w:color w:val="0F4761" w:themeColor="accent1" w:themeShade="BF"/>
    </w:rPr>
  </w:style>
  <w:style w:type="paragraph" w:styleId="IntenseQuote">
    <w:name w:val="Intense Quote"/>
    <w:basedOn w:val="Normal"/>
    <w:next w:val="Normal"/>
    <w:link w:val="IntenseQuoteChar"/>
    <w:uiPriority w:val="30"/>
    <w:qFormat/>
    <w:rsid w:val="000E3D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E3D1E"/>
    <w:rPr>
      <w:i/>
      <w:iCs/>
      <w:color w:val="0F4761" w:themeColor="accent1" w:themeShade="BF"/>
    </w:rPr>
  </w:style>
  <w:style w:type="character" w:styleId="IntenseReference">
    <w:name w:val="Intense Reference"/>
    <w:basedOn w:val="DefaultParagraphFont"/>
    <w:uiPriority w:val="32"/>
    <w:qFormat/>
    <w:rsid w:val="000E3D1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445E2BF2AF934D97925356A410E4C6" ma:contentTypeVersion="16" ma:contentTypeDescription="Crée un document." ma:contentTypeScope="" ma:versionID="7899ffbd364352c6cc6109ec9f8d9a20">
  <xsd:schema xmlns:xsd="http://www.w3.org/2001/XMLSchema" xmlns:xs="http://www.w3.org/2001/XMLSchema" xmlns:p="http://schemas.microsoft.com/office/2006/metadata/properties" xmlns:ns2="9cddc8da-6e6e-40cb-ab91-b4a601064075" xmlns:ns3="7d8e16f3-7a1a-4119-a8f3-4554ba7fb5ec" targetNamespace="http://schemas.microsoft.com/office/2006/metadata/properties" ma:root="true" ma:fieldsID="ca3f44e665345ee9561c84b9715ecfb5" ns2:_="" ns3:_="">
    <xsd:import namespace="9cddc8da-6e6e-40cb-ab91-b4a601064075"/>
    <xsd:import namespace="7d8e16f3-7a1a-4119-a8f3-4554ba7fb5ec"/>
    <xsd:element name="properties">
      <xsd:complexType>
        <xsd:sequence>
          <xsd:element name="documentManagement">
            <xsd:complexType>
              <xsd:all>
                <xsd:element ref="ns2:SharedWithUsers" minOccurs="0"/>
                <xsd:element ref="ns3:MediaServiceMetadata" minOccurs="0"/>
                <xsd:element ref="ns3:MediaServiceFastMetadata" minOccurs="0"/>
                <xsd:element ref="ns2:SharedWithDetails" minOccurs="0"/>
                <xsd:element ref="ns3:MediaServiceAutoKeyPoints" minOccurs="0"/>
                <xsd:element ref="ns3:MediaServiceKeyPoint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ServiceSearchProperties" minOccurs="0"/>
                <xsd:element ref="ns3:MediaLengthInSecond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dc8da-6e6e-40cb-ab91-b4a60106407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6" nillable="true" ma:displayName="Taxonomy Catch All Column" ma:hidden="true" ma:list="{ab340fcb-9873-4f31-adbe-1e286db2ac9b}" ma:internalName="TaxCatchAll" ma:showField="CatchAllData" ma:web="9cddc8da-6e6e-40cb-ab91-b4a60106407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d8e16f3-7a1a-4119-a8f3-4554ba7fb5e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Balises d’images" ma:readOnly="false" ma:fieldId="{5cf76f15-5ced-4ddc-b409-7134ff3c332f}" ma:taxonomyMulti="true" ma:sspId="c66633ce-4bf7-4b17-94c6-3bf07cc7386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ddc8da-6e6e-40cb-ab91-b4a601064075" xsi:nil="true"/>
    <lcf76f155ced4ddcb4097134ff3c332f xmlns="7d8e16f3-7a1a-4119-a8f3-4554ba7fb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E1636BC-9022-4A43-8FF2-3D79CCDB704C}"/>
</file>

<file path=customXml/itemProps2.xml><?xml version="1.0" encoding="utf-8"?>
<ds:datastoreItem xmlns:ds="http://schemas.openxmlformats.org/officeDocument/2006/customXml" ds:itemID="{88AC5890-6DBD-4275-A6E6-7C41D691C37E}"/>
</file>

<file path=customXml/itemProps3.xml><?xml version="1.0" encoding="utf-8"?>
<ds:datastoreItem xmlns:ds="http://schemas.openxmlformats.org/officeDocument/2006/customXml" ds:itemID="{1781438C-2A9C-4B2B-8DEE-7AED005A3153}"/>
</file>

<file path=docProps/app.xml><?xml version="1.0" encoding="utf-8"?>
<Properties xmlns="http://schemas.openxmlformats.org/officeDocument/2006/extended-properties" xmlns:vt="http://schemas.openxmlformats.org/officeDocument/2006/docPropsVTypes">
  <Template>Normal</Template>
  <TotalTime>2</TotalTime>
  <Pages>2</Pages>
  <Words>390</Words>
  <Characters>2224</Characters>
  <Application>Microsoft Office Word</Application>
  <DocSecurity>0</DocSecurity>
  <Lines>18</Lines>
  <Paragraphs>5</Paragraphs>
  <ScaleCrop>false</ScaleCrop>
  <Company/>
  <LinksUpToDate>false</LinksUpToDate>
  <CharactersWithSpaces>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Didier Danse</dc:creator>
  <cp:keywords/>
  <dc:description/>
  <cp:lastModifiedBy>Didier Danse</cp:lastModifiedBy>
  <cp:revision>1</cp:revision>
  <dcterms:created xsi:type="dcterms:W3CDTF">2024-08-13T19:02:00Z</dcterms:created>
  <dcterms:modified xsi:type="dcterms:W3CDTF">2024-08-13T19:04:00Z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0x010100CC445E2BF2AF934D97925356A410E4C6</vt:lpwstr>
  </property>
</Properties>
</file>